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AEE" w:rsidRPr="00245AEE" w:rsidRDefault="00245AEE" w:rsidP="00245AEE">
      <w:pPr>
        <w:jc w:val="right"/>
        <w:rPr>
          <w:rFonts w:ascii="Times New Roman" w:hAnsi="Times New Roman" w:cs="Times New Roman"/>
          <w:sz w:val="20"/>
          <w:szCs w:val="20"/>
        </w:rPr>
      </w:pPr>
      <w:r w:rsidRPr="00245AEE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962BE7">
        <w:rPr>
          <w:rFonts w:ascii="Times New Roman" w:hAnsi="Times New Roman" w:cs="Times New Roman"/>
          <w:sz w:val="20"/>
          <w:szCs w:val="20"/>
        </w:rPr>
        <w:t>13</w:t>
      </w:r>
    </w:p>
    <w:p w:rsidR="00245AEE" w:rsidRPr="00245AEE" w:rsidRDefault="00245AEE" w:rsidP="00245AEE">
      <w:pPr>
        <w:ind w:left="6237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Утверждено:</w:t>
      </w:r>
    </w:p>
    <w:p w:rsidR="00245AEE" w:rsidRPr="00245AEE" w:rsidRDefault="00245AEE" w:rsidP="00245AEE">
      <w:pPr>
        <w:ind w:left="6237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Решением</w:t>
      </w:r>
    </w:p>
    <w:p w:rsidR="00245AEE" w:rsidRDefault="009153D9" w:rsidP="00245AEE">
      <w:pPr>
        <w:tabs>
          <w:tab w:val="left" w:pos="6888"/>
          <w:tab w:val="left" w:pos="8150"/>
        </w:tabs>
        <w:ind w:left="6237" w:right="69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30   сессии    26   </w:t>
      </w:r>
      <w:r w:rsidR="00245AEE"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созыва </w:t>
      </w:r>
    </w:p>
    <w:p w:rsidR="00245AEE" w:rsidRPr="00245AEE" w:rsidRDefault="00245AEE" w:rsidP="00245AEE">
      <w:pPr>
        <w:tabs>
          <w:tab w:val="left" w:pos="6888"/>
          <w:tab w:val="left" w:pos="8150"/>
        </w:tabs>
        <w:ind w:left="6237" w:right="69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Совета народных депутатов Дубоссарского района и города Дубоссары </w:t>
      </w:r>
    </w:p>
    <w:p w:rsidR="00245AEE" w:rsidRPr="00245AEE" w:rsidRDefault="009153D9" w:rsidP="00245AEE">
      <w:pPr>
        <w:tabs>
          <w:tab w:val="left" w:pos="6888"/>
          <w:tab w:val="left" w:pos="8150"/>
        </w:tabs>
        <w:ind w:left="6237" w:right="69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« 05 »   июня    </w:t>
      </w:r>
      <w:r w:rsidR="00245AEE"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202</w:t>
      </w:r>
      <w:r w:rsid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5</w:t>
      </w:r>
      <w:r w:rsidR="00245AEE"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а</w:t>
      </w:r>
    </w:p>
    <w:p w:rsidR="00245AEE" w:rsidRPr="00245AEE" w:rsidRDefault="00245AEE" w:rsidP="00245AEE">
      <w:pPr>
        <w:tabs>
          <w:tab w:val="left" w:leader="underscore" w:pos="6121"/>
        </w:tabs>
        <w:ind w:left="6237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_____________________ А.Н. Коломыцев</w:t>
      </w:r>
    </w:p>
    <w:p w:rsidR="00245AEE" w:rsidRPr="00245AEE" w:rsidRDefault="00245AEE" w:rsidP="009153D9">
      <w:pPr>
        <w:tabs>
          <w:tab w:val="left" w:leader="underscore" w:pos="6121"/>
        </w:tabs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:rsidR="00245AEE" w:rsidRPr="00245AEE" w:rsidRDefault="00245AEE" w:rsidP="00245AEE">
      <w:pPr>
        <w:tabs>
          <w:tab w:val="left" w:leader="underscore" w:pos="6121"/>
        </w:tabs>
        <w:ind w:left="6237"/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Приложение № 9 к Решению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3 пл. заседания</w:t>
      </w: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9</w:t>
      </w: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сессии 26 созыва Совета народных депутатов Дубоссарског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о района и города Дубоссары от 1</w:t>
      </w: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>8.02.202</w:t>
      </w:r>
      <w:r>
        <w:rPr>
          <w:rFonts w:ascii="Times New Roman" w:eastAsia="Times New Roman" w:hAnsi="Times New Roman" w:cs="Times New Roman"/>
          <w:color w:val="auto"/>
          <w:sz w:val="20"/>
          <w:szCs w:val="20"/>
        </w:rPr>
        <w:t>5</w:t>
      </w:r>
      <w:r w:rsidRPr="00245AE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года</w:t>
      </w:r>
    </w:p>
    <w:p w:rsidR="00430689" w:rsidRDefault="00430689" w:rsidP="00245AEE">
      <w:pPr>
        <w:pStyle w:val="30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p w:rsidR="006E1377" w:rsidRPr="008A3390" w:rsidRDefault="00995872" w:rsidP="00540E4A">
      <w:pPr>
        <w:pStyle w:val="30"/>
        <w:shd w:val="clear" w:color="auto" w:fill="auto"/>
        <w:spacing w:before="0" w:line="240" w:lineRule="auto"/>
        <w:ind w:left="1060"/>
        <w:rPr>
          <w:sz w:val="24"/>
          <w:szCs w:val="24"/>
        </w:rPr>
      </w:pPr>
      <w:r w:rsidRPr="008A3390">
        <w:rPr>
          <w:sz w:val="24"/>
          <w:szCs w:val="24"/>
        </w:rPr>
        <w:t>Смета</w:t>
      </w:r>
    </w:p>
    <w:p w:rsidR="008A3390" w:rsidRPr="008A3390" w:rsidRDefault="00995872" w:rsidP="00540E4A">
      <w:pPr>
        <w:pStyle w:val="30"/>
        <w:shd w:val="clear" w:color="auto" w:fill="auto"/>
        <w:spacing w:before="0" w:line="240" w:lineRule="auto"/>
        <w:ind w:left="1060"/>
        <w:rPr>
          <w:sz w:val="24"/>
          <w:szCs w:val="24"/>
        </w:rPr>
      </w:pPr>
      <w:r w:rsidRPr="008A3390">
        <w:rPr>
          <w:sz w:val="24"/>
          <w:szCs w:val="24"/>
        </w:rPr>
        <w:t>расходования денежных средств резервного фонда</w:t>
      </w:r>
      <w:r w:rsidRPr="008A3390">
        <w:rPr>
          <w:sz w:val="24"/>
          <w:szCs w:val="24"/>
        </w:rPr>
        <w:br/>
      </w:r>
      <w:r w:rsidR="00C75744">
        <w:rPr>
          <w:sz w:val="24"/>
          <w:szCs w:val="24"/>
        </w:rPr>
        <w:t xml:space="preserve">местного бюджета </w:t>
      </w:r>
      <w:r w:rsidRPr="008A3390">
        <w:rPr>
          <w:sz w:val="24"/>
          <w:szCs w:val="24"/>
        </w:rPr>
        <w:t>Дубоссарского района и города Дубоссары</w:t>
      </w:r>
      <w:r w:rsidR="009153D9" w:rsidRPr="009153D9">
        <w:rPr>
          <w:sz w:val="24"/>
          <w:szCs w:val="24"/>
        </w:rPr>
        <w:t xml:space="preserve"> </w:t>
      </w:r>
      <w:r w:rsidR="009153D9" w:rsidRPr="008A3390">
        <w:rPr>
          <w:sz w:val="24"/>
          <w:szCs w:val="24"/>
        </w:rPr>
        <w:t>на 20</w:t>
      </w:r>
      <w:r w:rsidR="009153D9">
        <w:rPr>
          <w:sz w:val="24"/>
          <w:szCs w:val="24"/>
        </w:rPr>
        <w:t>25</w:t>
      </w:r>
      <w:r w:rsidR="009153D9" w:rsidRPr="008A3390">
        <w:rPr>
          <w:sz w:val="24"/>
          <w:szCs w:val="24"/>
        </w:rPr>
        <w:t xml:space="preserve"> год</w:t>
      </w:r>
      <w:r w:rsidRPr="008A3390">
        <w:rPr>
          <w:sz w:val="24"/>
          <w:szCs w:val="24"/>
        </w:rPr>
        <w:br/>
      </w:r>
    </w:p>
    <w:tbl>
      <w:tblPr>
        <w:tblpPr w:leftFromText="181" w:rightFromText="181" w:vertAnchor="text" w:horzAnchor="page" w:tblpXSpec="center" w:tblpY="1"/>
        <w:tblOverlap w:val="never"/>
        <w:tblW w:w="98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"/>
        <w:gridCol w:w="8221"/>
        <w:gridCol w:w="1103"/>
      </w:tblGrid>
      <w:tr w:rsidR="008A3390" w:rsidRPr="00736BEE" w:rsidTr="009153D9">
        <w:trPr>
          <w:trHeight w:hRule="exact" w:val="57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390" w:rsidRPr="007D75B8" w:rsidRDefault="008A3390" w:rsidP="00244C9E">
            <w:pPr>
              <w:pStyle w:val="22"/>
              <w:shd w:val="clear" w:color="auto" w:fill="auto"/>
              <w:spacing w:line="200" w:lineRule="exact"/>
              <w:ind w:left="-10"/>
              <w:jc w:val="center"/>
              <w:rPr>
                <w:b/>
                <w:sz w:val="22"/>
                <w:szCs w:val="22"/>
              </w:rPr>
            </w:pPr>
            <w:r w:rsidRPr="007D75B8">
              <w:rPr>
                <w:rStyle w:val="210pt0pt"/>
                <w:b/>
                <w:sz w:val="22"/>
                <w:szCs w:val="22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BEE" w:rsidRPr="007D75B8" w:rsidRDefault="00736BEE" w:rsidP="00244C9E">
            <w:pPr>
              <w:pStyle w:val="22"/>
              <w:shd w:val="clear" w:color="auto" w:fill="auto"/>
              <w:spacing w:line="200" w:lineRule="exact"/>
              <w:jc w:val="center"/>
              <w:rPr>
                <w:rStyle w:val="210pt0pt"/>
                <w:b/>
                <w:sz w:val="22"/>
                <w:szCs w:val="22"/>
              </w:rPr>
            </w:pPr>
          </w:p>
          <w:p w:rsidR="008A3390" w:rsidRPr="007D75B8" w:rsidRDefault="008A3390" w:rsidP="00244C9E">
            <w:pPr>
              <w:pStyle w:val="22"/>
              <w:shd w:val="clear" w:color="auto" w:fill="auto"/>
              <w:spacing w:line="200" w:lineRule="exact"/>
              <w:jc w:val="center"/>
              <w:rPr>
                <w:b/>
                <w:sz w:val="22"/>
                <w:szCs w:val="22"/>
              </w:rPr>
            </w:pPr>
            <w:r w:rsidRPr="007D75B8">
              <w:rPr>
                <w:rStyle w:val="210pt0pt"/>
                <w:b/>
                <w:sz w:val="22"/>
                <w:szCs w:val="22"/>
              </w:rPr>
              <w:t>Наименование расходования средств резервного фонда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3390" w:rsidRPr="007D75B8" w:rsidRDefault="00245AEE" w:rsidP="00244C9E">
            <w:pPr>
              <w:pStyle w:val="22"/>
              <w:shd w:val="clear" w:color="auto" w:fill="auto"/>
              <w:spacing w:before="1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rStyle w:val="210pt0pt"/>
                <w:b/>
                <w:sz w:val="22"/>
                <w:szCs w:val="22"/>
              </w:rPr>
              <w:t>План на 2025 год</w:t>
            </w:r>
          </w:p>
        </w:tc>
      </w:tr>
      <w:tr w:rsidR="008A3390" w:rsidRPr="00736BEE" w:rsidTr="00244C9E">
        <w:trPr>
          <w:trHeight w:hRule="exact" w:val="1141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BEE" w:rsidRPr="00736BEE" w:rsidRDefault="00736BEE" w:rsidP="009153D9">
            <w:pPr>
              <w:pStyle w:val="22"/>
              <w:shd w:val="clear" w:color="auto" w:fill="auto"/>
              <w:spacing w:line="240" w:lineRule="auto"/>
              <w:ind w:left="133"/>
              <w:jc w:val="center"/>
              <w:rPr>
                <w:rStyle w:val="210pt0pt"/>
                <w:sz w:val="22"/>
                <w:szCs w:val="22"/>
              </w:rPr>
            </w:pPr>
          </w:p>
          <w:p w:rsidR="008A3390" w:rsidRPr="00736BEE" w:rsidRDefault="008A3390" w:rsidP="009153D9">
            <w:pPr>
              <w:pStyle w:val="22"/>
              <w:shd w:val="clear" w:color="auto" w:fill="auto"/>
              <w:spacing w:line="240" w:lineRule="auto"/>
              <w:ind w:left="133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1</w:t>
            </w:r>
            <w:r w:rsidR="009153D9">
              <w:rPr>
                <w:rStyle w:val="210pt0pt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3390" w:rsidRPr="00736BEE" w:rsidRDefault="008A3390" w:rsidP="009153D9">
            <w:pPr>
              <w:pStyle w:val="22"/>
              <w:shd w:val="clear" w:color="auto" w:fill="auto"/>
              <w:spacing w:line="240" w:lineRule="auto"/>
              <w:ind w:left="109" w:right="155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на территории Дубоссарского района и города Дубоссары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390" w:rsidRPr="00244C9E" w:rsidRDefault="008B1B97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4C9E">
              <w:rPr>
                <w:sz w:val="24"/>
                <w:szCs w:val="24"/>
              </w:rPr>
              <w:t>7 331</w:t>
            </w:r>
          </w:p>
          <w:p w:rsidR="00244C9E" w:rsidRPr="00244C9E" w:rsidRDefault="00244C9E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25DD1" w:rsidRPr="00736BEE" w:rsidTr="00244C9E">
        <w:trPr>
          <w:trHeight w:hRule="exact" w:val="113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rStyle w:val="210pt0pt"/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2</w:t>
            </w:r>
            <w:r w:rsidR="009153D9">
              <w:rPr>
                <w:rStyle w:val="210pt0pt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ind w:left="109" w:right="155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Проведение мероприятий по предотвращению (предупреждению) ситуаций, которые могут привести к нарушению функционирования систем жизнеобеспечения населения Дубоссарского района и города Дубоссары, и ликвидация их последствий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4F0F3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39 381</w:t>
            </w:r>
          </w:p>
        </w:tc>
      </w:tr>
      <w:tr w:rsidR="00E25DD1" w:rsidRPr="00736BEE" w:rsidTr="00244C9E">
        <w:trPr>
          <w:trHeight w:hRule="exact" w:val="14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Default="00E25DD1" w:rsidP="009153D9">
            <w:pPr>
              <w:jc w:val="center"/>
              <w:rPr>
                <w:sz w:val="22"/>
                <w:szCs w:val="22"/>
              </w:rPr>
            </w:pPr>
          </w:p>
          <w:p w:rsidR="00E25DD1" w:rsidRPr="00F764EA" w:rsidRDefault="00E25DD1" w:rsidP="009153D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64E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153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ind w:left="109" w:right="155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Проведение неотложных, экстренных ремонтных работ объектов муниципального жилищного фонда, социально-культурной сферы, а также иных объектов муниципальной собственности, имеющих важное значение для жизнеобеспечения населения, проживающего в Дубоссарском районе и городе Дубоссары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8B1B9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607E9">
              <w:rPr>
                <w:rFonts w:ascii="Times New Roman" w:hAnsi="Times New Roman" w:cs="Times New Roman"/>
              </w:rPr>
              <w:t>7</w:t>
            </w:r>
            <w:r w:rsidR="00244C9E">
              <w:rPr>
                <w:rFonts w:ascii="Times New Roman" w:hAnsi="Times New Roman" w:cs="Times New Roman"/>
              </w:rPr>
              <w:t xml:space="preserve"> 687</w:t>
            </w:r>
          </w:p>
        </w:tc>
      </w:tr>
      <w:tr w:rsidR="00E25DD1" w:rsidRPr="00736BEE" w:rsidTr="009153D9">
        <w:trPr>
          <w:trHeight w:hRule="exact" w:val="31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4</w:t>
            </w:r>
            <w:r w:rsidR="009153D9">
              <w:rPr>
                <w:rStyle w:val="210pt0pt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Проведение экстренных противоэпидемических мероприятий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4F0F3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16 000</w:t>
            </w:r>
          </w:p>
        </w:tc>
      </w:tr>
      <w:tr w:rsidR="00E25DD1" w:rsidRPr="00736BEE" w:rsidTr="009153D9">
        <w:trPr>
          <w:trHeight w:hRule="exact" w:val="114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rStyle w:val="210pt0pt"/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5</w:t>
            </w:r>
            <w:r w:rsidR="009153D9">
              <w:rPr>
                <w:rStyle w:val="210pt0pt"/>
                <w:sz w:val="22"/>
                <w:szCs w:val="22"/>
              </w:rPr>
              <w:t>..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ind w:left="109" w:right="155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 xml:space="preserve">Закупка, доставка </w:t>
            </w:r>
            <w:r w:rsidR="00F44655">
              <w:rPr>
                <w:rStyle w:val="210pt0pt"/>
                <w:sz w:val="22"/>
                <w:szCs w:val="22"/>
              </w:rPr>
              <w:t xml:space="preserve">и хранение материальных ресурсов </w:t>
            </w:r>
            <w:r w:rsidR="00826DF4">
              <w:rPr>
                <w:rStyle w:val="210pt0pt"/>
                <w:sz w:val="22"/>
                <w:szCs w:val="22"/>
              </w:rPr>
              <w:t>и иных</w:t>
            </w:r>
            <w:r w:rsidR="00F44655">
              <w:rPr>
                <w:rStyle w:val="210pt0pt"/>
                <w:sz w:val="22"/>
                <w:szCs w:val="22"/>
              </w:rPr>
              <w:t xml:space="preserve"> предметов для проведения мероприятий по предотвращению (предупреждению) ситуаций, </w:t>
            </w:r>
            <w:r w:rsidR="00826DF4">
              <w:rPr>
                <w:rStyle w:val="210pt0pt"/>
                <w:sz w:val="22"/>
                <w:szCs w:val="22"/>
              </w:rPr>
              <w:t>связанных с</w:t>
            </w:r>
            <w:r w:rsidR="00F44655">
              <w:rPr>
                <w:rStyle w:val="210pt0pt"/>
                <w:sz w:val="22"/>
                <w:szCs w:val="22"/>
              </w:rPr>
              <w:t xml:space="preserve"> </w:t>
            </w:r>
            <w:r w:rsidR="00826DF4">
              <w:rPr>
                <w:rStyle w:val="210pt0pt"/>
                <w:sz w:val="22"/>
                <w:szCs w:val="22"/>
              </w:rPr>
              <w:t>безопасностью населения</w:t>
            </w:r>
            <w:r w:rsidR="00F44655">
              <w:rPr>
                <w:rStyle w:val="210pt0pt"/>
                <w:sz w:val="22"/>
                <w:szCs w:val="22"/>
              </w:rPr>
              <w:t xml:space="preserve"> Дубоссарского района и города </w:t>
            </w:r>
            <w:r w:rsidR="00826DF4">
              <w:rPr>
                <w:rStyle w:val="210pt0pt"/>
                <w:sz w:val="22"/>
                <w:szCs w:val="22"/>
              </w:rPr>
              <w:t>Дубоссары, а</w:t>
            </w:r>
            <w:r w:rsidR="00F44655">
              <w:rPr>
                <w:rStyle w:val="210pt0pt"/>
                <w:sz w:val="22"/>
                <w:szCs w:val="22"/>
              </w:rPr>
              <w:t xml:space="preserve"> также </w:t>
            </w:r>
            <w:r w:rsidR="00826DF4">
              <w:rPr>
                <w:rStyle w:val="210pt0pt"/>
                <w:sz w:val="22"/>
                <w:szCs w:val="22"/>
              </w:rPr>
              <w:t>для жизнеобеспечения</w:t>
            </w:r>
            <w:r w:rsidR="00F44655">
              <w:rPr>
                <w:rStyle w:val="210pt0pt"/>
                <w:sz w:val="22"/>
                <w:szCs w:val="22"/>
              </w:rPr>
              <w:t xml:space="preserve"> </w:t>
            </w:r>
            <w:r w:rsidR="00826DF4">
              <w:rPr>
                <w:rStyle w:val="210pt0pt"/>
                <w:sz w:val="22"/>
                <w:szCs w:val="22"/>
              </w:rPr>
              <w:t>пострадавших граждан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671386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  <w:tr w:rsidR="00E25DD1" w:rsidRPr="00736BEE" w:rsidTr="00244C9E">
        <w:trPr>
          <w:trHeight w:hRule="exact" w:val="83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rStyle w:val="210pt0pt"/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6</w:t>
            </w:r>
            <w:r w:rsidR="009153D9">
              <w:rPr>
                <w:rStyle w:val="210pt0pt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ab"/>
              <w:ind w:left="109" w:right="155" w:firstLine="142"/>
              <w:jc w:val="both"/>
            </w:pPr>
            <w:r w:rsidRPr="00736BEE">
              <w:rPr>
                <w:rStyle w:val="210pt0pt"/>
                <w:rFonts w:eastAsia="Arial Unicode MS"/>
                <w:sz w:val="22"/>
                <w:szCs w:val="22"/>
              </w:rPr>
              <w:t>Развертывание и содержание в течение необходимого срока (но не более 1 (одного) месяца) пунктов временного проживания и питания для эвакуируемых пострадавших граждан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8B1B9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4F0F37">
              <w:rPr>
                <w:rFonts w:ascii="Times New Roman" w:hAnsi="Times New Roman" w:cs="Times New Roman"/>
              </w:rPr>
              <w:t>2 738</w:t>
            </w:r>
          </w:p>
        </w:tc>
      </w:tr>
      <w:tr w:rsidR="00E25DD1" w:rsidRPr="00736BEE" w:rsidTr="009153D9">
        <w:trPr>
          <w:trHeight w:hRule="exact" w:val="138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rStyle w:val="210pt0pt"/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7</w:t>
            </w:r>
            <w:r w:rsidR="009153D9">
              <w:rPr>
                <w:rStyle w:val="210pt0pt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ind w:left="109" w:right="155" w:firstLine="142"/>
              <w:jc w:val="both"/>
              <w:rPr>
                <w:sz w:val="22"/>
                <w:szCs w:val="22"/>
              </w:rPr>
            </w:pPr>
            <w:r w:rsidRPr="00736BEE">
              <w:rPr>
                <w:rStyle w:val="210pt0pt"/>
                <w:sz w:val="22"/>
                <w:szCs w:val="22"/>
              </w:rPr>
              <w:t>Оказание единовременной материальной помощи пострадавшим и (или) семьям лиц, погибших в результате опасных природных явлений, стихийных бедствий, катастроф, аварий, пожаров и иных чрезвычайных ситуаций на территории Дубоссарского района и города Дубоссар</w:t>
            </w:r>
            <w:r w:rsidR="009153D9">
              <w:rPr>
                <w:rStyle w:val="210pt0pt"/>
                <w:sz w:val="22"/>
                <w:szCs w:val="22"/>
              </w:rPr>
              <w:t>ы, повлекших тяжкие последствия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8B1B9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44C9E">
              <w:rPr>
                <w:rFonts w:ascii="Times New Roman" w:hAnsi="Times New Roman" w:cs="Times New Roman"/>
              </w:rPr>
              <w:t>4 886</w:t>
            </w:r>
          </w:p>
        </w:tc>
      </w:tr>
      <w:tr w:rsidR="00E25DD1" w:rsidRPr="00736BEE" w:rsidTr="009153D9">
        <w:trPr>
          <w:trHeight w:hRule="exact" w:val="192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6BE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153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5DD1" w:rsidRPr="00852D31" w:rsidRDefault="00E25DD1" w:rsidP="009153D9">
            <w:pPr>
              <w:pStyle w:val="ab"/>
              <w:jc w:val="both"/>
            </w:pPr>
            <w:r w:rsidRPr="00852D31">
              <w:rPr>
                <w:rStyle w:val="210pt0pt"/>
                <w:rFonts w:eastAsia="Arial Unicode MS"/>
                <w:sz w:val="22"/>
                <w:szCs w:val="22"/>
              </w:rPr>
              <w:t xml:space="preserve">Оказание </w:t>
            </w:r>
            <w:r w:rsidRPr="00852D31">
              <w:rPr>
                <w:rStyle w:val="210pt1pt"/>
                <w:rFonts w:eastAsia="Arial Unicode MS"/>
                <w:sz w:val="22"/>
                <w:szCs w:val="22"/>
              </w:rPr>
              <w:t xml:space="preserve">единовременной материальной помощи участникам, инвалидам </w:t>
            </w:r>
            <w:r w:rsidRPr="00852D31">
              <w:rPr>
                <w:rStyle w:val="27pt1pt"/>
                <w:rFonts w:eastAsia="Arial Unicode MS"/>
                <w:sz w:val="22"/>
                <w:szCs w:val="22"/>
              </w:rPr>
              <w:t xml:space="preserve">и </w:t>
            </w:r>
            <w:r w:rsidRPr="00852D31">
              <w:rPr>
                <w:rStyle w:val="210pt1pt"/>
                <w:rFonts w:eastAsia="Arial Unicode MS"/>
                <w:sz w:val="22"/>
                <w:szCs w:val="22"/>
              </w:rPr>
              <w:t xml:space="preserve">семьям погибших во время боевых действий в Приднестровской Молдавской </w:t>
            </w:r>
            <w:r w:rsidRPr="00852D31">
              <w:rPr>
                <w:rStyle w:val="210pt0pt"/>
                <w:rFonts w:eastAsia="Arial Unicode MS"/>
                <w:sz w:val="22"/>
                <w:szCs w:val="22"/>
              </w:rPr>
              <w:t xml:space="preserve">Республике; </w:t>
            </w:r>
            <w:r w:rsidRPr="00852D31">
              <w:rPr>
                <w:rStyle w:val="24"/>
                <w:rFonts w:eastAsia="Arial Unicode MS"/>
                <w:b w:val="0"/>
                <w:sz w:val="22"/>
                <w:szCs w:val="22"/>
              </w:rPr>
              <w:t>участникам и инвалидам Великой Отечественной войны;</w:t>
            </w:r>
            <w:r w:rsidRPr="00852D31">
              <w:rPr>
                <w:rStyle w:val="24"/>
                <w:rFonts w:eastAsia="Arial Unicode MS"/>
                <w:sz w:val="22"/>
                <w:szCs w:val="22"/>
              </w:rPr>
              <w:t xml:space="preserve"> </w:t>
            </w:r>
            <w:r w:rsidRPr="00852D31">
              <w:rPr>
                <w:rStyle w:val="210pt1pt"/>
                <w:rFonts w:eastAsia="Arial Unicode MS"/>
                <w:sz w:val="22"/>
                <w:szCs w:val="22"/>
              </w:rPr>
              <w:t xml:space="preserve">малоимущим гражданам </w:t>
            </w:r>
            <w:r w:rsidRPr="00852D31">
              <w:rPr>
                <w:rStyle w:val="210pt0pt"/>
                <w:rFonts w:eastAsia="Arial Unicode MS"/>
                <w:sz w:val="22"/>
                <w:szCs w:val="22"/>
              </w:rPr>
              <w:t>Дубоссарского района и города Дубоссары, при рождении двух и более детей (двойня, тройня); выплата разовых премий и оказание разовой материальной помощи гражданам за заслуги перед Дубоссарским районом и городом Дубоссары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671386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155 000</w:t>
            </w:r>
          </w:p>
        </w:tc>
      </w:tr>
      <w:tr w:rsidR="00E25DD1" w:rsidRPr="00736BEE" w:rsidTr="00244C9E">
        <w:trPr>
          <w:trHeight w:hRule="exact" w:val="94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5DD1" w:rsidRDefault="00E25DD1" w:rsidP="009153D9">
            <w:pPr>
              <w:pStyle w:val="22"/>
              <w:shd w:val="clear" w:color="auto" w:fill="auto"/>
              <w:spacing w:line="240" w:lineRule="auto"/>
              <w:rPr>
                <w:sz w:val="22"/>
                <w:szCs w:val="22"/>
              </w:rPr>
            </w:pPr>
          </w:p>
          <w:p w:rsidR="00E25DD1" w:rsidRPr="00736BEE" w:rsidRDefault="00E25DD1" w:rsidP="009153D9">
            <w:pPr>
              <w:pStyle w:val="ab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9153D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5DD1" w:rsidRPr="00852D31" w:rsidRDefault="00E25DD1" w:rsidP="009153D9">
            <w:pPr>
              <w:pStyle w:val="22"/>
              <w:shd w:val="clear" w:color="auto" w:fill="auto"/>
              <w:spacing w:line="240" w:lineRule="auto"/>
              <w:ind w:left="143" w:right="121" w:firstLine="141"/>
              <w:jc w:val="both"/>
              <w:rPr>
                <w:rStyle w:val="210pt0pt"/>
                <w:sz w:val="22"/>
                <w:szCs w:val="22"/>
              </w:rPr>
            </w:pPr>
            <w:r w:rsidRPr="00852D31">
              <w:rPr>
                <w:sz w:val="22"/>
                <w:szCs w:val="22"/>
              </w:rPr>
              <w:t xml:space="preserve">Финансирование </w:t>
            </w:r>
            <w:r w:rsidR="00671386">
              <w:rPr>
                <w:sz w:val="22"/>
                <w:szCs w:val="22"/>
              </w:rPr>
              <w:t>мероприятий, проводимых Советом</w:t>
            </w:r>
            <w:r w:rsidRPr="00852D31">
              <w:rPr>
                <w:sz w:val="22"/>
                <w:szCs w:val="22"/>
              </w:rPr>
              <w:t xml:space="preserve"> народных депутатов Дубоссарского района и города Дубоссары и государственной администрацией Дубоссарс</w:t>
            </w:r>
            <w:r>
              <w:rPr>
                <w:sz w:val="22"/>
                <w:szCs w:val="22"/>
              </w:rPr>
              <w:t>кого района и города Дубоссары.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5DD1" w:rsidRPr="00244C9E" w:rsidRDefault="008B1B97" w:rsidP="00915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71386">
              <w:rPr>
                <w:rFonts w:ascii="Times New Roman" w:hAnsi="Times New Roman" w:cs="Times New Roman"/>
              </w:rPr>
              <w:t>0 000</w:t>
            </w:r>
          </w:p>
        </w:tc>
      </w:tr>
      <w:tr w:rsidR="00C607E9" w:rsidRPr="00736BEE" w:rsidTr="002B7E0C">
        <w:trPr>
          <w:trHeight w:hRule="exact" w:val="438"/>
        </w:trPr>
        <w:tc>
          <w:tcPr>
            <w:tcW w:w="8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07E9" w:rsidRPr="00C607E9" w:rsidRDefault="00C607E9" w:rsidP="009153D9">
            <w:pPr>
              <w:pStyle w:val="22"/>
              <w:shd w:val="clear" w:color="auto" w:fill="auto"/>
              <w:spacing w:line="240" w:lineRule="auto"/>
              <w:ind w:left="143" w:right="121" w:firstLine="141"/>
              <w:jc w:val="center"/>
              <w:rPr>
                <w:sz w:val="24"/>
                <w:szCs w:val="24"/>
              </w:rPr>
            </w:pPr>
            <w:r w:rsidRPr="00C607E9">
              <w:rPr>
                <w:rStyle w:val="24"/>
                <w:sz w:val="24"/>
                <w:szCs w:val="24"/>
              </w:rPr>
              <w:t>ИТОГО</w:t>
            </w:r>
            <w:r w:rsidR="006B12B9">
              <w:rPr>
                <w:rStyle w:val="24"/>
                <w:sz w:val="24"/>
                <w:szCs w:val="24"/>
              </w:rPr>
              <w:t xml:space="preserve"> РАСХОДЫ</w:t>
            </w:r>
            <w:r w:rsidRPr="00C607E9">
              <w:rPr>
                <w:rStyle w:val="24"/>
                <w:sz w:val="24"/>
                <w:szCs w:val="24"/>
              </w:rPr>
              <w:t>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7E9" w:rsidRPr="00C607E9" w:rsidRDefault="004F0F37" w:rsidP="009153D9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633 023</w:t>
            </w:r>
          </w:p>
        </w:tc>
      </w:tr>
    </w:tbl>
    <w:p w:rsidR="006E1377" w:rsidRPr="00736BEE" w:rsidRDefault="006E1377" w:rsidP="009153D9">
      <w:pPr>
        <w:pStyle w:val="30"/>
        <w:shd w:val="clear" w:color="auto" w:fill="auto"/>
        <w:spacing w:before="0" w:line="240" w:lineRule="auto"/>
        <w:jc w:val="left"/>
        <w:rPr>
          <w:sz w:val="22"/>
          <w:szCs w:val="22"/>
        </w:rPr>
      </w:pPr>
      <w:bookmarkStart w:id="0" w:name="_GoBack"/>
      <w:bookmarkEnd w:id="0"/>
    </w:p>
    <w:sectPr w:rsidR="006E1377" w:rsidRPr="00736BEE" w:rsidSect="00105189">
      <w:pgSz w:w="11900" w:h="16840"/>
      <w:pgMar w:top="510" w:right="567" w:bottom="51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73F" w:rsidRDefault="0073773F" w:rsidP="006E1377">
      <w:r>
        <w:separator/>
      </w:r>
    </w:p>
  </w:endnote>
  <w:endnote w:type="continuationSeparator" w:id="0">
    <w:p w:rsidR="0073773F" w:rsidRDefault="0073773F" w:rsidP="006E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73F" w:rsidRDefault="0073773F"/>
  </w:footnote>
  <w:footnote w:type="continuationSeparator" w:id="0">
    <w:p w:rsidR="0073773F" w:rsidRDefault="0073773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77"/>
    <w:rsid w:val="00011A5B"/>
    <w:rsid w:val="000504AD"/>
    <w:rsid w:val="00064EC2"/>
    <w:rsid w:val="000821BF"/>
    <w:rsid w:val="00082726"/>
    <w:rsid w:val="000B2465"/>
    <w:rsid w:val="000C502B"/>
    <w:rsid w:val="000D237B"/>
    <w:rsid w:val="00105189"/>
    <w:rsid w:val="00134D1D"/>
    <w:rsid w:val="00163298"/>
    <w:rsid w:val="00173490"/>
    <w:rsid w:val="00186C94"/>
    <w:rsid w:val="001B0EB2"/>
    <w:rsid w:val="001C56DD"/>
    <w:rsid w:val="0022740D"/>
    <w:rsid w:val="00236E03"/>
    <w:rsid w:val="00244C9E"/>
    <w:rsid w:val="00245AEE"/>
    <w:rsid w:val="00247E3B"/>
    <w:rsid w:val="0025697E"/>
    <w:rsid w:val="00272283"/>
    <w:rsid w:val="002A657F"/>
    <w:rsid w:val="002A7467"/>
    <w:rsid w:val="002C4FF3"/>
    <w:rsid w:val="002D719F"/>
    <w:rsid w:val="002E79B1"/>
    <w:rsid w:val="003134A6"/>
    <w:rsid w:val="00337920"/>
    <w:rsid w:val="003427ED"/>
    <w:rsid w:val="00360399"/>
    <w:rsid w:val="003832C5"/>
    <w:rsid w:val="00385FF2"/>
    <w:rsid w:val="003861C8"/>
    <w:rsid w:val="0039395C"/>
    <w:rsid w:val="003A35A6"/>
    <w:rsid w:val="003C0732"/>
    <w:rsid w:val="003E2292"/>
    <w:rsid w:val="00430689"/>
    <w:rsid w:val="004359DB"/>
    <w:rsid w:val="0044601A"/>
    <w:rsid w:val="004520CD"/>
    <w:rsid w:val="004533C9"/>
    <w:rsid w:val="00474CCC"/>
    <w:rsid w:val="004B5D06"/>
    <w:rsid w:val="004F0F37"/>
    <w:rsid w:val="005200F7"/>
    <w:rsid w:val="005226DA"/>
    <w:rsid w:val="00540E4A"/>
    <w:rsid w:val="00587323"/>
    <w:rsid w:val="005877ED"/>
    <w:rsid w:val="005A730F"/>
    <w:rsid w:val="005B67D3"/>
    <w:rsid w:val="005B6C53"/>
    <w:rsid w:val="005B7E26"/>
    <w:rsid w:val="005D4A94"/>
    <w:rsid w:val="005E16E9"/>
    <w:rsid w:val="00601D36"/>
    <w:rsid w:val="00626172"/>
    <w:rsid w:val="00630609"/>
    <w:rsid w:val="006332AE"/>
    <w:rsid w:val="006429A6"/>
    <w:rsid w:val="00671386"/>
    <w:rsid w:val="0067662D"/>
    <w:rsid w:val="006A153B"/>
    <w:rsid w:val="006B12B9"/>
    <w:rsid w:val="006B47D7"/>
    <w:rsid w:val="006C31B4"/>
    <w:rsid w:val="006E1377"/>
    <w:rsid w:val="00706ABB"/>
    <w:rsid w:val="00723B64"/>
    <w:rsid w:val="00736BEE"/>
    <w:rsid w:val="0073773F"/>
    <w:rsid w:val="007626A8"/>
    <w:rsid w:val="00763B6A"/>
    <w:rsid w:val="00770E3A"/>
    <w:rsid w:val="00792850"/>
    <w:rsid w:val="007D75B8"/>
    <w:rsid w:val="008165AC"/>
    <w:rsid w:val="00826DF4"/>
    <w:rsid w:val="00847551"/>
    <w:rsid w:val="00850EA8"/>
    <w:rsid w:val="00852D31"/>
    <w:rsid w:val="0085517A"/>
    <w:rsid w:val="00875AC6"/>
    <w:rsid w:val="0088531E"/>
    <w:rsid w:val="008A0BA3"/>
    <w:rsid w:val="008A3390"/>
    <w:rsid w:val="008B0416"/>
    <w:rsid w:val="008B1B97"/>
    <w:rsid w:val="008C3D33"/>
    <w:rsid w:val="009071F8"/>
    <w:rsid w:val="00911234"/>
    <w:rsid w:val="009153D9"/>
    <w:rsid w:val="00940024"/>
    <w:rsid w:val="00941F96"/>
    <w:rsid w:val="00962BE7"/>
    <w:rsid w:val="0096592F"/>
    <w:rsid w:val="00981080"/>
    <w:rsid w:val="009849B1"/>
    <w:rsid w:val="00986F98"/>
    <w:rsid w:val="00995872"/>
    <w:rsid w:val="009C26A4"/>
    <w:rsid w:val="009F36E0"/>
    <w:rsid w:val="00A15D4A"/>
    <w:rsid w:val="00A24DA4"/>
    <w:rsid w:val="00A76403"/>
    <w:rsid w:val="00A90021"/>
    <w:rsid w:val="00AB50C9"/>
    <w:rsid w:val="00AC0CF1"/>
    <w:rsid w:val="00B47E2E"/>
    <w:rsid w:val="00B6032D"/>
    <w:rsid w:val="00B90CE4"/>
    <w:rsid w:val="00BC54DF"/>
    <w:rsid w:val="00BD0B4E"/>
    <w:rsid w:val="00BE2969"/>
    <w:rsid w:val="00C37F09"/>
    <w:rsid w:val="00C47CB1"/>
    <w:rsid w:val="00C607E9"/>
    <w:rsid w:val="00C75744"/>
    <w:rsid w:val="00C867CB"/>
    <w:rsid w:val="00C94C95"/>
    <w:rsid w:val="00CA2B0A"/>
    <w:rsid w:val="00CC7A57"/>
    <w:rsid w:val="00D47F04"/>
    <w:rsid w:val="00D5713E"/>
    <w:rsid w:val="00D663CF"/>
    <w:rsid w:val="00DB094B"/>
    <w:rsid w:val="00DC739E"/>
    <w:rsid w:val="00DE14F5"/>
    <w:rsid w:val="00E25DD1"/>
    <w:rsid w:val="00E26752"/>
    <w:rsid w:val="00E51A9A"/>
    <w:rsid w:val="00E61D85"/>
    <w:rsid w:val="00E6556B"/>
    <w:rsid w:val="00E74FFB"/>
    <w:rsid w:val="00E9462E"/>
    <w:rsid w:val="00EC44FE"/>
    <w:rsid w:val="00EC583A"/>
    <w:rsid w:val="00EF1424"/>
    <w:rsid w:val="00F16DDD"/>
    <w:rsid w:val="00F20785"/>
    <w:rsid w:val="00F33910"/>
    <w:rsid w:val="00F44655"/>
    <w:rsid w:val="00F52618"/>
    <w:rsid w:val="00F618F6"/>
    <w:rsid w:val="00F764EA"/>
    <w:rsid w:val="00FB5176"/>
    <w:rsid w:val="00FC0A6D"/>
    <w:rsid w:val="00FE27C9"/>
    <w:rsid w:val="00F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3B268F-D1B6-4F4B-8007-910A8492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E1377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736B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1377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sid w:val="006E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6E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Колонтитул + Курсив;Интервал 0 pt"/>
    <w:basedOn w:val="a4"/>
    <w:rsid w:val="006E137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4pt">
    <w:name w:val="Основной текст (2) + 4 pt;Курсив"/>
    <w:basedOn w:val="21"/>
    <w:rsid w:val="006E137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E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0pt0pt">
    <w:name w:val="Основной текст (2) + 10 pt;Интервал 0 pt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pt">
    <w:name w:val="Основной текст (2) + 7 pt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0pt1pt">
    <w:name w:val="Основной текст (2) + 10 pt;Интервал 1 pt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pt1pt">
    <w:name w:val="Основной текст (2) + 7 pt;Интервал 1 pt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0">
    <w:name w:val="Основной текст (2) + 7 pt;Малые прописные;Интервал 1 pt"/>
    <w:basedOn w:val="21"/>
    <w:rsid w:val="006E137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1"/>
    <w:rsid w:val="006E13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6E1377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5">
    <w:name w:val="Колонтитул"/>
    <w:basedOn w:val="a"/>
    <w:link w:val="a4"/>
    <w:rsid w:val="006E13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6E1377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7">
    <w:name w:val="header"/>
    <w:basedOn w:val="a"/>
    <w:link w:val="a8"/>
    <w:uiPriority w:val="99"/>
    <w:semiHidden/>
    <w:unhideWhenUsed/>
    <w:rsid w:val="008A33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A3390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8A33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390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736B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736BEE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A9002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9002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7D92B-B8F8-4F62-9557-29900D43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209pc1</dc:creator>
  <cp:lastModifiedBy>Админ</cp:lastModifiedBy>
  <cp:revision>49</cp:revision>
  <cp:lastPrinted>2025-06-09T07:32:00Z</cp:lastPrinted>
  <dcterms:created xsi:type="dcterms:W3CDTF">2020-12-23T11:35:00Z</dcterms:created>
  <dcterms:modified xsi:type="dcterms:W3CDTF">2025-06-09T07:32:00Z</dcterms:modified>
</cp:coreProperties>
</file>